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B4" w:rsidRDefault="00B32182" w:rsidP="00CC1579">
      <w:pPr>
        <w:spacing w:after="0" w:line="240" w:lineRule="auto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 xml:space="preserve"> </w:t>
      </w:r>
      <w:r w:rsidR="003032D8">
        <w:rPr>
          <w:b/>
          <w:bCs/>
          <w:sz w:val="26"/>
          <w:szCs w:val="26"/>
        </w:rPr>
        <w:t xml:space="preserve">«О ходе </w:t>
      </w:r>
      <w:r w:rsidR="00F36C7C" w:rsidRPr="00F36C7C">
        <w:rPr>
          <w:b/>
          <w:bCs/>
          <w:sz w:val="26"/>
          <w:szCs w:val="26"/>
        </w:rPr>
        <w:t>строительству объекта: "Физкультурно-оздоровительный комплекс с универсальным игровым залом 42*24 м и плавательным бассейном 25*11 м» по адресу: Челябинская область, г. Катав-</w:t>
      </w:r>
      <w:proofErr w:type="spellStart"/>
      <w:r w:rsidR="00F36C7C" w:rsidRPr="00F36C7C">
        <w:rPr>
          <w:b/>
          <w:bCs/>
          <w:sz w:val="26"/>
          <w:szCs w:val="26"/>
        </w:rPr>
        <w:t>Ивановск</w:t>
      </w:r>
      <w:proofErr w:type="spellEnd"/>
      <w:r w:rsidR="00F36C7C" w:rsidRPr="00F36C7C">
        <w:rPr>
          <w:b/>
          <w:bCs/>
          <w:sz w:val="26"/>
          <w:szCs w:val="26"/>
        </w:rPr>
        <w:t>, ул. Степана Разина, 41»</w:t>
      </w:r>
    </w:p>
    <w:p w:rsidR="003032D8" w:rsidRDefault="003032D8" w:rsidP="003032D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очередное собрание депутатов Катав-Ивановского муниципального района «21» сентября 2023 года.</w:t>
      </w:r>
    </w:p>
    <w:p w:rsidR="006E6BED" w:rsidRDefault="006E6BED" w:rsidP="003032D8">
      <w:pPr>
        <w:spacing w:after="0" w:line="240" w:lineRule="auto"/>
        <w:jc w:val="center"/>
        <w:rPr>
          <w:b/>
          <w:sz w:val="28"/>
          <w:szCs w:val="28"/>
        </w:rPr>
      </w:pPr>
    </w:p>
    <w:p w:rsidR="005A39B4" w:rsidRPr="00772072" w:rsidRDefault="006E6BED" w:rsidP="006E6BED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Программа</w:t>
      </w:r>
      <w:r w:rsidR="003032D8" w:rsidRPr="00F36C7C">
        <w:rPr>
          <w:rFonts w:eastAsia="Times New Roman"/>
          <w:sz w:val="26"/>
          <w:szCs w:val="26"/>
        </w:rPr>
        <w:t xml:space="preserve"> </w:t>
      </w:r>
      <w:r w:rsidR="00F36C7C" w:rsidRPr="00F36C7C">
        <w:rPr>
          <w:rFonts w:eastAsia="Times New Roman"/>
          <w:sz w:val="26"/>
          <w:szCs w:val="26"/>
        </w:rPr>
        <w:t>«Развитие физической культуры и спорта в Челябинской области»</w:t>
      </w:r>
      <w:r w:rsidR="00263C21">
        <w:rPr>
          <w:rFonts w:eastAsia="Times New Roman"/>
          <w:sz w:val="26"/>
          <w:szCs w:val="26"/>
        </w:rPr>
        <w:t xml:space="preserve">, утвержденная постановлением </w:t>
      </w:r>
      <w:r w:rsidR="005A39B4" w:rsidRPr="00772072">
        <w:rPr>
          <w:rFonts w:eastAsia="Times New Roman"/>
          <w:sz w:val="26"/>
          <w:szCs w:val="26"/>
        </w:rPr>
        <w:t xml:space="preserve">Правительства Челябинской области </w:t>
      </w:r>
      <w:r w:rsidR="00F36C7C" w:rsidRPr="00F36C7C">
        <w:rPr>
          <w:rFonts w:eastAsia="Times New Roman"/>
          <w:sz w:val="26"/>
          <w:szCs w:val="26"/>
        </w:rPr>
        <w:t>от 25.12.2020г. № 733-П</w:t>
      </w:r>
      <w:r w:rsidR="00F36C7C">
        <w:rPr>
          <w:rFonts w:eastAsia="Times New Roman"/>
          <w:sz w:val="26"/>
          <w:szCs w:val="26"/>
        </w:rPr>
        <w:t>.</w:t>
      </w:r>
    </w:p>
    <w:p w:rsidR="005A39B4" w:rsidRPr="00772072" w:rsidRDefault="005A39B4" w:rsidP="005A39B4">
      <w:pPr>
        <w:spacing w:after="0" w:line="240" w:lineRule="auto"/>
        <w:jc w:val="both"/>
        <w:rPr>
          <w:sz w:val="26"/>
          <w:szCs w:val="26"/>
        </w:rPr>
      </w:pPr>
    </w:p>
    <w:p w:rsidR="005A39B4" w:rsidRPr="00772072" w:rsidRDefault="005A39B4" w:rsidP="006E6BED">
      <w:pPr>
        <w:spacing w:after="0"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772072">
        <w:rPr>
          <w:rFonts w:eastAsia="Times New Roman"/>
          <w:sz w:val="26"/>
          <w:szCs w:val="26"/>
        </w:rPr>
        <w:t xml:space="preserve">Положительные заключение ОГАУ «Госэкспертиза Челябинской области»:        </w:t>
      </w:r>
    </w:p>
    <w:p w:rsidR="005A39B4" w:rsidRPr="00772072" w:rsidRDefault="005A39B4" w:rsidP="005A39B4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72072">
        <w:rPr>
          <w:rFonts w:eastAsia="Times New Roman"/>
          <w:sz w:val="26"/>
          <w:szCs w:val="26"/>
        </w:rPr>
        <w:t xml:space="preserve">- </w:t>
      </w:r>
      <w:r w:rsidR="00F36C7C" w:rsidRPr="00F36C7C">
        <w:rPr>
          <w:rFonts w:eastAsia="Times New Roman"/>
          <w:sz w:val="26"/>
          <w:szCs w:val="26"/>
        </w:rPr>
        <w:t>от 17.08.2022 № 74-1-1-3-058887-2022</w:t>
      </w:r>
      <w:r w:rsidRPr="00772072">
        <w:rPr>
          <w:rFonts w:eastAsia="Times New Roman"/>
          <w:sz w:val="26"/>
          <w:szCs w:val="26"/>
        </w:rPr>
        <w:t xml:space="preserve"> на Проектную документацию и результаты инженерных изысканий.      </w:t>
      </w:r>
    </w:p>
    <w:p w:rsidR="005A39B4" w:rsidRDefault="005A39B4" w:rsidP="006E6BED">
      <w:pPr>
        <w:spacing w:after="0" w:line="240" w:lineRule="auto"/>
        <w:ind w:firstLine="567"/>
        <w:jc w:val="both"/>
        <w:rPr>
          <w:sz w:val="26"/>
          <w:szCs w:val="26"/>
        </w:rPr>
      </w:pPr>
      <w:r w:rsidRPr="00772072">
        <w:rPr>
          <w:rFonts w:eastAsia="Times New Roman"/>
          <w:sz w:val="26"/>
          <w:szCs w:val="26"/>
        </w:rPr>
        <w:t xml:space="preserve">Проектная организация: </w:t>
      </w:r>
      <w:r w:rsidRPr="00772072">
        <w:rPr>
          <w:sz w:val="26"/>
          <w:szCs w:val="26"/>
        </w:rPr>
        <w:t>Общество с ограниченной ответственностью «</w:t>
      </w:r>
      <w:r w:rsidR="00F36C7C">
        <w:rPr>
          <w:sz w:val="26"/>
          <w:szCs w:val="26"/>
        </w:rPr>
        <w:t>РОССПЕЦПРОЕКТ</w:t>
      </w:r>
      <w:r w:rsidRPr="0077207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5A39B4" w:rsidRPr="00116EC8" w:rsidRDefault="000B7F7B" w:rsidP="00116EC8">
      <w:pPr>
        <w:spacing w:after="0" w:line="240" w:lineRule="auto"/>
        <w:rPr>
          <w:sz w:val="26"/>
          <w:szCs w:val="26"/>
        </w:rPr>
      </w:pPr>
      <w:r w:rsidRPr="005A291A">
        <w:rPr>
          <w:b/>
          <w:sz w:val="26"/>
          <w:szCs w:val="26"/>
        </w:rPr>
        <w:t>Финансирование 2023</w:t>
      </w:r>
      <w:r w:rsidR="005A39B4" w:rsidRPr="005A291A">
        <w:rPr>
          <w:b/>
          <w:sz w:val="26"/>
          <w:szCs w:val="26"/>
        </w:rPr>
        <w:t xml:space="preserve">г.  Всего – </w:t>
      </w:r>
      <w:r w:rsidRPr="005A291A">
        <w:rPr>
          <w:b/>
          <w:sz w:val="26"/>
          <w:szCs w:val="26"/>
        </w:rPr>
        <w:t>203 640,0</w:t>
      </w:r>
      <w:r w:rsidR="005A39B4" w:rsidRPr="005A291A">
        <w:rPr>
          <w:b/>
          <w:sz w:val="26"/>
          <w:szCs w:val="26"/>
        </w:rPr>
        <w:t xml:space="preserve"> тыс. рублей, в том числе</w:t>
      </w:r>
      <w:r w:rsidR="006E6BED">
        <w:rPr>
          <w:b/>
          <w:sz w:val="26"/>
          <w:szCs w:val="26"/>
        </w:rPr>
        <w:t xml:space="preserve"> </w:t>
      </w:r>
      <w:r w:rsidR="006E6BED" w:rsidRPr="005A291A">
        <w:rPr>
          <w:b/>
          <w:sz w:val="26"/>
          <w:szCs w:val="26"/>
        </w:rPr>
        <w:t>ОБ: 200</w:t>
      </w:r>
      <w:r w:rsidR="00F36C7C" w:rsidRPr="005A291A">
        <w:rPr>
          <w:b/>
          <w:sz w:val="26"/>
          <w:szCs w:val="26"/>
        </w:rPr>
        <w:t> </w:t>
      </w:r>
      <w:r w:rsidR="005A39B4" w:rsidRPr="005A291A">
        <w:rPr>
          <w:b/>
          <w:sz w:val="26"/>
          <w:szCs w:val="26"/>
        </w:rPr>
        <w:t>000</w:t>
      </w:r>
      <w:r w:rsidR="00F36C7C" w:rsidRPr="005A291A">
        <w:rPr>
          <w:b/>
          <w:sz w:val="26"/>
          <w:szCs w:val="26"/>
        </w:rPr>
        <w:t>,00</w:t>
      </w:r>
      <w:r w:rsidR="005A39B4" w:rsidRPr="005A291A">
        <w:rPr>
          <w:b/>
          <w:sz w:val="26"/>
          <w:szCs w:val="26"/>
        </w:rPr>
        <w:t xml:space="preserve"> тыс. </w:t>
      </w:r>
      <w:r w:rsidR="006E6BED" w:rsidRPr="005A291A">
        <w:rPr>
          <w:b/>
          <w:sz w:val="26"/>
          <w:szCs w:val="26"/>
        </w:rPr>
        <w:t>рублей; МБ: 3640</w:t>
      </w:r>
      <w:r w:rsidR="00F36C7C" w:rsidRPr="005A291A">
        <w:rPr>
          <w:b/>
          <w:sz w:val="26"/>
          <w:szCs w:val="26"/>
        </w:rPr>
        <w:t>,</w:t>
      </w:r>
      <w:r w:rsidR="006E6BED" w:rsidRPr="005A291A">
        <w:rPr>
          <w:b/>
          <w:sz w:val="26"/>
          <w:szCs w:val="26"/>
        </w:rPr>
        <w:t>00 тыс.</w:t>
      </w:r>
      <w:r w:rsidR="005A39B4" w:rsidRPr="005A291A">
        <w:rPr>
          <w:b/>
          <w:sz w:val="26"/>
          <w:szCs w:val="26"/>
        </w:rPr>
        <w:t xml:space="preserve"> рублей.</w:t>
      </w:r>
      <w:r w:rsidR="006E6BED">
        <w:rPr>
          <w:b/>
          <w:sz w:val="26"/>
          <w:szCs w:val="26"/>
        </w:rPr>
        <w:t xml:space="preserve"> </w:t>
      </w:r>
      <w:r w:rsidR="005A39B4" w:rsidRPr="005A291A">
        <w:rPr>
          <w:b/>
          <w:sz w:val="26"/>
          <w:szCs w:val="26"/>
        </w:rPr>
        <w:t xml:space="preserve">Освоено </w:t>
      </w:r>
      <w:r w:rsidR="00116EC8">
        <w:rPr>
          <w:b/>
          <w:sz w:val="26"/>
          <w:szCs w:val="26"/>
        </w:rPr>
        <w:t xml:space="preserve">средств </w:t>
      </w:r>
      <w:r w:rsidR="00116EC8" w:rsidRPr="00116EC8">
        <w:rPr>
          <w:b/>
          <w:sz w:val="26"/>
          <w:szCs w:val="26"/>
        </w:rPr>
        <w:t>- 60 019,33 тыс. руб. (с учетом средств местного бюджета), в том числе авансовый платеж  - 56 130,774 тыс. руб.</w:t>
      </w:r>
      <w:r w:rsidR="00116EC8" w:rsidRPr="00B22FCB">
        <w:rPr>
          <w:sz w:val="26"/>
          <w:szCs w:val="26"/>
        </w:rPr>
        <w:t xml:space="preserve"> </w:t>
      </w:r>
    </w:p>
    <w:p w:rsidR="00B15DDE" w:rsidRPr="005A291A" w:rsidRDefault="00F36C7C" w:rsidP="006E6BED">
      <w:pPr>
        <w:spacing w:after="0" w:line="240" w:lineRule="auto"/>
        <w:ind w:firstLine="567"/>
        <w:rPr>
          <w:b/>
          <w:sz w:val="26"/>
          <w:szCs w:val="26"/>
        </w:rPr>
      </w:pPr>
      <w:r w:rsidRPr="005A291A">
        <w:rPr>
          <w:b/>
          <w:sz w:val="26"/>
          <w:szCs w:val="26"/>
        </w:rPr>
        <w:t>Финансирование 202</w:t>
      </w:r>
      <w:r w:rsidR="000B7F7B" w:rsidRPr="005A291A">
        <w:rPr>
          <w:b/>
          <w:sz w:val="26"/>
          <w:szCs w:val="26"/>
        </w:rPr>
        <w:t>4</w:t>
      </w:r>
      <w:r w:rsidR="00B15DDE" w:rsidRPr="005A291A">
        <w:rPr>
          <w:b/>
          <w:sz w:val="26"/>
          <w:szCs w:val="26"/>
        </w:rPr>
        <w:t>г. Всего –</w:t>
      </w:r>
      <w:r w:rsidR="000B7F7B" w:rsidRPr="005A291A">
        <w:rPr>
          <w:b/>
          <w:sz w:val="26"/>
          <w:szCs w:val="26"/>
        </w:rPr>
        <w:t xml:space="preserve"> 203 640</w:t>
      </w:r>
      <w:r w:rsidRPr="005A291A">
        <w:rPr>
          <w:b/>
          <w:sz w:val="26"/>
          <w:szCs w:val="26"/>
        </w:rPr>
        <w:t>,00</w:t>
      </w:r>
      <w:r w:rsidR="00B15DDE" w:rsidRPr="005A291A">
        <w:rPr>
          <w:b/>
          <w:sz w:val="26"/>
          <w:szCs w:val="26"/>
        </w:rPr>
        <w:t>тыс. рублей, в том числе</w:t>
      </w:r>
      <w:r w:rsidR="006E6BED">
        <w:rPr>
          <w:b/>
          <w:sz w:val="26"/>
          <w:szCs w:val="26"/>
        </w:rPr>
        <w:t xml:space="preserve"> </w:t>
      </w:r>
      <w:r w:rsidR="00B15DDE" w:rsidRPr="005A291A">
        <w:rPr>
          <w:b/>
          <w:sz w:val="26"/>
          <w:szCs w:val="26"/>
        </w:rPr>
        <w:t xml:space="preserve">ОБ: </w:t>
      </w:r>
      <w:r w:rsidRPr="005A291A">
        <w:rPr>
          <w:b/>
          <w:sz w:val="26"/>
          <w:szCs w:val="26"/>
        </w:rPr>
        <w:t>20</w:t>
      </w:r>
      <w:r w:rsidR="00B15DDE" w:rsidRPr="005A291A">
        <w:rPr>
          <w:b/>
          <w:sz w:val="26"/>
          <w:szCs w:val="26"/>
        </w:rPr>
        <w:t xml:space="preserve">0 000 тыс. </w:t>
      </w:r>
      <w:r w:rsidR="006E6BED" w:rsidRPr="005A291A">
        <w:rPr>
          <w:b/>
          <w:sz w:val="26"/>
          <w:szCs w:val="26"/>
        </w:rPr>
        <w:t>рублей; МБ</w:t>
      </w:r>
      <w:r w:rsidR="00B15DDE" w:rsidRPr="005A291A">
        <w:rPr>
          <w:b/>
          <w:sz w:val="26"/>
          <w:szCs w:val="26"/>
        </w:rPr>
        <w:t>: 3</w:t>
      </w:r>
      <w:r w:rsidR="000B7F7B" w:rsidRPr="005A291A">
        <w:rPr>
          <w:b/>
          <w:sz w:val="26"/>
          <w:szCs w:val="26"/>
        </w:rPr>
        <w:t> 640</w:t>
      </w:r>
      <w:r w:rsidRPr="005A291A">
        <w:rPr>
          <w:b/>
          <w:sz w:val="26"/>
          <w:szCs w:val="26"/>
        </w:rPr>
        <w:t>,00</w:t>
      </w:r>
      <w:r w:rsidR="00B15DDE" w:rsidRPr="005A291A">
        <w:rPr>
          <w:b/>
          <w:sz w:val="26"/>
          <w:szCs w:val="26"/>
        </w:rPr>
        <w:t xml:space="preserve"> тыс. рублей.</w:t>
      </w:r>
    </w:p>
    <w:p w:rsidR="00F36C7C" w:rsidRPr="005A291A" w:rsidRDefault="00F36C7C" w:rsidP="006E6BED">
      <w:pPr>
        <w:spacing w:after="0" w:line="240" w:lineRule="auto"/>
        <w:ind w:firstLine="567"/>
        <w:rPr>
          <w:b/>
          <w:sz w:val="26"/>
          <w:szCs w:val="26"/>
        </w:rPr>
      </w:pPr>
      <w:r w:rsidRPr="005A291A">
        <w:rPr>
          <w:b/>
          <w:sz w:val="26"/>
          <w:szCs w:val="26"/>
        </w:rPr>
        <w:t>Финансирование 202</w:t>
      </w:r>
      <w:r w:rsidR="000B7F7B" w:rsidRPr="005A291A">
        <w:rPr>
          <w:b/>
          <w:sz w:val="26"/>
          <w:szCs w:val="26"/>
        </w:rPr>
        <w:t>5</w:t>
      </w:r>
      <w:r w:rsidRPr="005A291A">
        <w:rPr>
          <w:b/>
          <w:sz w:val="26"/>
          <w:szCs w:val="26"/>
        </w:rPr>
        <w:t xml:space="preserve">г. Всего – </w:t>
      </w:r>
      <w:r w:rsidR="000B7F7B" w:rsidRPr="005A291A">
        <w:rPr>
          <w:b/>
          <w:sz w:val="26"/>
          <w:szCs w:val="26"/>
        </w:rPr>
        <w:t>142 720</w:t>
      </w:r>
      <w:r w:rsidRPr="005A291A">
        <w:rPr>
          <w:b/>
          <w:sz w:val="26"/>
          <w:szCs w:val="26"/>
        </w:rPr>
        <w:t>,00</w:t>
      </w:r>
      <w:r w:rsidR="00CE3787" w:rsidRPr="005A291A">
        <w:rPr>
          <w:b/>
          <w:sz w:val="26"/>
          <w:szCs w:val="26"/>
        </w:rPr>
        <w:t xml:space="preserve"> </w:t>
      </w:r>
      <w:r w:rsidRPr="005A291A">
        <w:rPr>
          <w:b/>
          <w:sz w:val="26"/>
          <w:szCs w:val="26"/>
        </w:rPr>
        <w:t>тыс. рублей, в том числе</w:t>
      </w:r>
      <w:r w:rsidR="006E6BED">
        <w:rPr>
          <w:b/>
          <w:sz w:val="26"/>
          <w:szCs w:val="26"/>
        </w:rPr>
        <w:t xml:space="preserve"> </w:t>
      </w:r>
      <w:r w:rsidRPr="005A291A">
        <w:rPr>
          <w:b/>
          <w:sz w:val="26"/>
          <w:szCs w:val="26"/>
        </w:rPr>
        <w:t xml:space="preserve">ОБ: </w:t>
      </w:r>
      <w:r w:rsidR="000B7F7B" w:rsidRPr="005A291A">
        <w:rPr>
          <w:b/>
          <w:sz w:val="26"/>
          <w:szCs w:val="26"/>
        </w:rPr>
        <w:t>140 </w:t>
      </w:r>
      <w:r w:rsidRPr="005A291A">
        <w:rPr>
          <w:b/>
          <w:sz w:val="26"/>
          <w:szCs w:val="26"/>
        </w:rPr>
        <w:t>000</w:t>
      </w:r>
      <w:r w:rsidR="000B7F7B" w:rsidRPr="005A291A">
        <w:rPr>
          <w:b/>
          <w:sz w:val="26"/>
          <w:szCs w:val="26"/>
        </w:rPr>
        <w:t>,00</w:t>
      </w:r>
      <w:r w:rsidRPr="005A291A">
        <w:rPr>
          <w:b/>
          <w:sz w:val="26"/>
          <w:szCs w:val="26"/>
        </w:rPr>
        <w:t xml:space="preserve"> тыс. </w:t>
      </w:r>
      <w:r w:rsidR="006E6BED" w:rsidRPr="005A291A">
        <w:rPr>
          <w:b/>
          <w:sz w:val="26"/>
          <w:szCs w:val="26"/>
        </w:rPr>
        <w:t>рублей; МБ</w:t>
      </w:r>
      <w:r w:rsidRPr="005A291A">
        <w:rPr>
          <w:b/>
          <w:sz w:val="26"/>
          <w:szCs w:val="26"/>
        </w:rPr>
        <w:t xml:space="preserve">: </w:t>
      </w:r>
      <w:r w:rsidR="000B7F7B" w:rsidRPr="005A291A">
        <w:rPr>
          <w:b/>
          <w:sz w:val="26"/>
          <w:szCs w:val="26"/>
        </w:rPr>
        <w:t>2 720</w:t>
      </w:r>
      <w:r w:rsidRPr="005A291A">
        <w:rPr>
          <w:b/>
          <w:sz w:val="26"/>
          <w:szCs w:val="26"/>
        </w:rPr>
        <w:t>,00 тыс. рублей.</w:t>
      </w:r>
    </w:p>
    <w:p w:rsidR="00F36C7C" w:rsidRDefault="00F36C7C" w:rsidP="005A39B4">
      <w:pPr>
        <w:spacing w:after="0" w:line="240" w:lineRule="auto"/>
        <w:rPr>
          <w:sz w:val="26"/>
          <w:szCs w:val="26"/>
        </w:rPr>
      </w:pPr>
    </w:p>
    <w:p w:rsidR="005A39B4" w:rsidRDefault="005A39B4" w:rsidP="005A39B4">
      <w:pPr>
        <w:pStyle w:val="Default"/>
        <w:rPr>
          <w:rFonts w:ascii="XO Thames" w:hAnsi="XO Thames"/>
          <w:bCs/>
          <w:sz w:val="26"/>
          <w:szCs w:val="26"/>
        </w:rPr>
      </w:pPr>
      <w:r w:rsidRPr="00772072">
        <w:rPr>
          <w:rFonts w:ascii="XO Thames" w:hAnsi="XO Thames"/>
          <w:bCs/>
          <w:sz w:val="26"/>
          <w:szCs w:val="26"/>
        </w:rPr>
        <w:tab/>
        <w:t xml:space="preserve">Технико – экономические показатели: </w:t>
      </w:r>
    </w:p>
    <w:p w:rsidR="00956AB0" w:rsidRPr="00772072" w:rsidRDefault="00956AB0" w:rsidP="005A39B4">
      <w:pPr>
        <w:pStyle w:val="Default"/>
        <w:rPr>
          <w:rFonts w:ascii="XO Thames" w:hAnsi="XO Thames"/>
          <w:bCs/>
          <w:sz w:val="26"/>
          <w:szCs w:val="26"/>
        </w:rPr>
      </w:pPr>
    </w:p>
    <w:tbl>
      <w:tblPr>
        <w:tblStyle w:val="a6"/>
        <w:tblW w:w="0" w:type="auto"/>
        <w:tblInd w:w="425" w:type="dxa"/>
        <w:tblLook w:val="04A0" w:firstRow="1" w:lastRow="0" w:firstColumn="1" w:lastColumn="0" w:noHBand="0" w:noVBand="1"/>
      </w:tblPr>
      <w:tblGrid>
        <w:gridCol w:w="817"/>
        <w:gridCol w:w="5529"/>
        <w:gridCol w:w="2409"/>
      </w:tblGrid>
      <w:tr w:rsidR="00B304AB" w:rsidRPr="00E025F5" w:rsidTr="00C445D0">
        <w:tc>
          <w:tcPr>
            <w:tcW w:w="87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4AB" w:rsidRPr="009F71EA" w:rsidRDefault="00B304AB" w:rsidP="00B304AB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F71E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ФОК с игровым залом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9F71EA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6"/>
                <w:szCs w:val="26"/>
              </w:rPr>
            </w:pPr>
            <w:r w:rsidRPr="009F71EA">
              <w:rPr>
                <w:bCs/>
                <w:color w:val="000000" w:themeColor="text1"/>
                <w:sz w:val="26"/>
                <w:szCs w:val="26"/>
              </w:rPr>
              <w:t>Площадь застройки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E025F5">
              <w:rPr>
                <w:color w:val="000000" w:themeColor="text1"/>
                <w:sz w:val="24"/>
                <w:szCs w:val="24"/>
              </w:rPr>
              <w:t>1926,90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Количество этажей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1-3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Этажность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DE5E9F" w:rsidRPr="00E025F5" w:rsidTr="006E6BED">
        <w:trPr>
          <w:trHeight w:val="293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6E6BED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Строительный объем</w:t>
            </w:r>
          </w:p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color w:val="000000" w:themeColor="text1"/>
                <w:sz w:val="24"/>
                <w:szCs w:val="24"/>
              </w:rPr>
              <w:t>26642,00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Общая площадь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color w:val="000000" w:themeColor="text1"/>
                <w:sz w:val="24"/>
                <w:szCs w:val="24"/>
              </w:rPr>
              <w:t>2981,70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color w:val="000000" w:themeColor="text1"/>
                <w:spacing w:val="-3"/>
                <w:sz w:val="24"/>
                <w:szCs w:val="24"/>
              </w:rPr>
            </w:pPr>
            <w:r w:rsidRPr="00E025F5">
              <w:rPr>
                <w:color w:val="000000" w:themeColor="text1"/>
                <w:spacing w:val="-3"/>
                <w:sz w:val="24"/>
                <w:szCs w:val="24"/>
              </w:rPr>
              <w:t>Вместимость здания в смену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150 чел.</w:t>
            </w:r>
          </w:p>
        </w:tc>
      </w:tr>
      <w:tr w:rsidR="00DE5E9F" w:rsidRPr="00E025F5" w:rsidTr="006E6BED">
        <w:tc>
          <w:tcPr>
            <w:tcW w:w="87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5E9F" w:rsidRPr="00E025F5" w:rsidRDefault="00DE5E9F" w:rsidP="006E6B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025F5">
              <w:rPr>
                <w:b/>
                <w:color w:val="000000" w:themeColor="text1"/>
                <w:sz w:val="24"/>
                <w:szCs w:val="24"/>
              </w:rPr>
              <w:t>2.  Плавательный бассейн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Площадь застройки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025F5">
              <w:rPr>
                <w:color w:val="000000" w:themeColor="text1"/>
                <w:sz w:val="24"/>
                <w:szCs w:val="24"/>
              </w:rPr>
              <w:t>1168,95 м2</w:t>
            </w:r>
          </w:p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Количество этажей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2-4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Этажность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2-4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Строительный объем, в том числе:</w:t>
            </w:r>
          </w:p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-надземная часть</w:t>
            </w:r>
          </w:p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-подземная часть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025F5">
              <w:rPr>
                <w:color w:val="000000" w:themeColor="text1"/>
                <w:sz w:val="24"/>
                <w:szCs w:val="24"/>
              </w:rPr>
              <w:t>13 160,0 м3</w:t>
            </w:r>
          </w:p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025F5">
              <w:rPr>
                <w:color w:val="000000" w:themeColor="text1"/>
                <w:sz w:val="24"/>
                <w:szCs w:val="24"/>
              </w:rPr>
              <w:t>10 525,0 м3</w:t>
            </w:r>
          </w:p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color w:val="000000" w:themeColor="text1"/>
                <w:sz w:val="24"/>
                <w:szCs w:val="24"/>
              </w:rPr>
              <w:t>2 635,0 м3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Общая площадь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color w:val="000000" w:themeColor="text1"/>
                <w:sz w:val="24"/>
                <w:szCs w:val="24"/>
              </w:rPr>
              <w:t>2 323,4 м2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Полезная площадь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2 129,20 м</w:t>
            </w:r>
            <w:r w:rsidRPr="00E025F5">
              <w:rPr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Расчетная площадь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1 495,0 м</w:t>
            </w:r>
            <w:r w:rsidRPr="00E025F5">
              <w:rPr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DE5E9F" w:rsidRPr="00E025F5" w:rsidTr="006E6BE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rPr>
                <w:color w:val="000000" w:themeColor="text1"/>
                <w:spacing w:val="-3"/>
                <w:sz w:val="24"/>
                <w:szCs w:val="24"/>
              </w:rPr>
            </w:pPr>
            <w:r w:rsidRPr="00E025F5">
              <w:rPr>
                <w:color w:val="000000" w:themeColor="text1"/>
                <w:spacing w:val="-3"/>
                <w:sz w:val="24"/>
                <w:szCs w:val="24"/>
              </w:rPr>
              <w:t>Вместимость здания в смену, в том числе:</w:t>
            </w:r>
          </w:p>
          <w:p w:rsidR="00DE5E9F" w:rsidRPr="00E025F5" w:rsidRDefault="00DE5E9F" w:rsidP="006E6BED">
            <w:pPr>
              <w:tabs>
                <w:tab w:val="left" w:pos="851"/>
              </w:tabs>
              <w:rPr>
                <w:color w:val="000000" w:themeColor="text1"/>
                <w:spacing w:val="-3"/>
                <w:sz w:val="24"/>
                <w:szCs w:val="24"/>
              </w:rPr>
            </w:pPr>
            <w:r w:rsidRPr="00E025F5">
              <w:rPr>
                <w:color w:val="000000" w:themeColor="text1"/>
                <w:spacing w:val="-3"/>
                <w:sz w:val="24"/>
                <w:szCs w:val="24"/>
              </w:rPr>
              <w:t>- зал с ванной 25х11м</w:t>
            </w:r>
          </w:p>
          <w:p w:rsidR="00DE5E9F" w:rsidRPr="00E025F5" w:rsidRDefault="00DE5E9F" w:rsidP="006E6BED">
            <w:pPr>
              <w:tabs>
                <w:tab w:val="left" w:pos="851"/>
              </w:tabs>
              <w:rPr>
                <w:color w:val="000000" w:themeColor="text1"/>
                <w:spacing w:val="-3"/>
                <w:sz w:val="24"/>
                <w:szCs w:val="24"/>
              </w:rPr>
            </w:pPr>
            <w:r w:rsidRPr="00E025F5">
              <w:rPr>
                <w:color w:val="000000" w:themeColor="text1"/>
                <w:spacing w:val="-3"/>
                <w:sz w:val="24"/>
                <w:szCs w:val="24"/>
              </w:rPr>
              <w:t>-зал с ванной 10Х6 м</w:t>
            </w:r>
          </w:p>
          <w:p w:rsidR="00DE5E9F" w:rsidRPr="00E025F5" w:rsidRDefault="00DE5E9F" w:rsidP="006E6BED">
            <w:pPr>
              <w:tabs>
                <w:tab w:val="left" w:pos="851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color w:val="000000" w:themeColor="text1"/>
                <w:spacing w:val="-3"/>
                <w:sz w:val="24"/>
                <w:szCs w:val="24"/>
              </w:rPr>
              <w:t>-тренажерный зал  (из числа посетителей бассейна  25х11 м)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68 чел.</w:t>
            </w:r>
          </w:p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40 чел.</w:t>
            </w:r>
          </w:p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28 чел.</w:t>
            </w:r>
          </w:p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DE5E9F" w:rsidRPr="00E025F5" w:rsidRDefault="00DE5E9F" w:rsidP="006E6BED">
            <w:pPr>
              <w:tabs>
                <w:tab w:val="left" w:pos="851"/>
              </w:tabs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E025F5">
              <w:rPr>
                <w:bCs/>
                <w:color w:val="000000" w:themeColor="text1"/>
                <w:sz w:val="24"/>
                <w:szCs w:val="24"/>
              </w:rPr>
              <w:t>20 чел</w:t>
            </w:r>
          </w:p>
        </w:tc>
      </w:tr>
    </w:tbl>
    <w:p w:rsidR="005A39B4" w:rsidRDefault="005A39B4" w:rsidP="005A39B4">
      <w:pPr>
        <w:pStyle w:val="Default"/>
        <w:rPr>
          <w:rFonts w:ascii="XO Thames" w:hAnsi="XO Thames"/>
          <w:sz w:val="26"/>
          <w:szCs w:val="26"/>
        </w:rPr>
      </w:pPr>
    </w:p>
    <w:p w:rsidR="00DE5E9F" w:rsidRPr="005A39B4" w:rsidRDefault="00DE5E9F" w:rsidP="005A39B4">
      <w:pPr>
        <w:pStyle w:val="Default"/>
        <w:rPr>
          <w:rFonts w:ascii="XO Thames" w:hAnsi="XO Thames"/>
          <w:sz w:val="26"/>
          <w:szCs w:val="26"/>
        </w:rPr>
      </w:pPr>
    </w:p>
    <w:p w:rsidR="005A39B4" w:rsidRPr="00772072" w:rsidRDefault="005A39B4" w:rsidP="005A39B4">
      <w:pPr>
        <w:pStyle w:val="Default"/>
        <w:rPr>
          <w:rFonts w:ascii="XO Thames" w:hAnsi="XO Thames"/>
          <w:sz w:val="26"/>
          <w:szCs w:val="26"/>
        </w:rPr>
      </w:pPr>
    </w:p>
    <w:p w:rsidR="00902E90" w:rsidRDefault="00902E90" w:rsidP="006E6BE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6F2A88">
        <w:rPr>
          <w:rFonts w:ascii="Times New Roman" w:hAnsi="Times New Roman" w:cs="Times New Roman"/>
          <w:sz w:val="26"/>
          <w:szCs w:val="26"/>
        </w:rPr>
        <w:t>Заключен муниципальный контракт №</w:t>
      </w:r>
      <w:r w:rsidRPr="006F2A88">
        <w:rPr>
          <w:rFonts w:ascii="Times New Roman" w:hAnsi="Times New Roman" w:cs="Times New Roman"/>
          <w:color w:val="000000" w:themeColor="text1"/>
          <w:sz w:val="24"/>
          <w:szCs w:val="24"/>
        </w:rPr>
        <w:t>0369300218522000023 от 13.02.2023г.</w:t>
      </w:r>
      <w:r w:rsidRPr="00FC1AF1"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с АО </w:t>
      </w:r>
      <w:proofErr w:type="spellStart"/>
      <w:r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Хатман</w:t>
      </w:r>
      <w:proofErr w:type="spellEnd"/>
      <w:r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 xml:space="preserve"> групп</w:t>
      </w:r>
      <w:r w:rsidRPr="00B22FCB">
        <w:rPr>
          <w:rFonts w:ascii="Times New Roman" w:hAnsi="Times New Roman" w:cs="Times New Roman"/>
          <w:sz w:val="26"/>
          <w:szCs w:val="26"/>
        </w:rPr>
        <w:t xml:space="preserve"> </w:t>
      </w:r>
      <w:r w:rsidRPr="00A4140F">
        <w:rPr>
          <w:rFonts w:ascii="Times New Roman" w:hAnsi="Times New Roman" w:cs="Times New Roman"/>
          <w:sz w:val="26"/>
          <w:szCs w:val="26"/>
        </w:rPr>
        <w:t>по строительству объекта: "Физкультурно-оздоровительный комплекс с универсальным игровым залом 42*24 м и плавательным бассейном 25*11 м" по адресу: Челябинская область, г. Катав-</w:t>
      </w:r>
      <w:proofErr w:type="spellStart"/>
      <w:r w:rsidRPr="00A4140F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A4140F">
        <w:rPr>
          <w:rFonts w:ascii="Times New Roman" w:hAnsi="Times New Roman" w:cs="Times New Roman"/>
          <w:sz w:val="26"/>
          <w:szCs w:val="26"/>
        </w:rPr>
        <w:t>, ул. Степана Разина, 41"»</w:t>
      </w:r>
      <w:r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.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  <w:t>Стоимость работ – 505 335 000,00 руб.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  <w:r w:rsidRPr="005F29AD"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 xml:space="preserve">Срок окончания выполнения </w:t>
      </w:r>
      <w:r w:rsidR="006E6BED"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>р</w:t>
      </w:r>
      <w:r w:rsidRPr="005F29AD"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>абот – 01.09.2025 года.</w:t>
      </w:r>
    </w:p>
    <w:p w:rsidR="006E6BED" w:rsidRDefault="006E6BED" w:rsidP="00902E90">
      <w:pPr>
        <w:pStyle w:val="a3"/>
        <w:spacing w:after="0"/>
        <w:ind w:left="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</w:p>
    <w:p w:rsidR="00902E90" w:rsidRDefault="00902E90" w:rsidP="006E6BE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 xml:space="preserve">Заключен МК на оказание услуг </w:t>
      </w:r>
      <w:r w:rsidRPr="00A4140F">
        <w:rPr>
          <w:rFonts w:ascii="Times New Roman" w:hAnsi="Times New Roman" w:cs="Times New Roman"/>
          <w:sz w:val="26"/>
          <w:szCs w:val="26"/>
        </w:rPr>
        <w:t>«Проведение строительного контроля за выполнением строительно-монтажных работ по строительству объекта: "Физкультурно-оздоровительный комплекс с универсальным игровым залом 42*24 м и плавательным бассейном 25*11 м" по адресу: Челябинская область, г. Катав-</w:t>
      </w:r>
      <w:proofErr w:type="spellStart"/>
      <w:r w:rsidRPr="00A4140F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A4140F">
        <w:rPr>
          <w:rFonts w:ascii="Times New Roman" w:hAnsi="Times New Roman" w:cs="Times New Roman"/>
          <w:sz w:val="26"/>
          <w:szCs w:val="26"/>
        </w:rPr>
        <w:t>, ул. Степана Разина, 41"»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>с ООО «Менеджмент Сити» от 21.03.2023г.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 xml:space="preserve">Стоимость услуг – 4 840 000,00 руб. 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 xml:space="preserve">Срок окончания действия </w:t>
      </w:r>
      <w:r w:rsidR="006E6BED"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>контракта -</w:t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</w:rPr>
        <w:t xml:space="preserve"> 2025г.</w:t>
      </w:r>
    </w:p>
    <w:p w:rsidR="006E6BED" w:rsidRDefault="006E6BED" w:rsidP="00902E90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902E90" w:rsidRDefault="00902E90" w:rsidP="006E6BE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2A88">
        <w:rPr>
          <w:rFonts w:ascii="Times New Roman" w:hAnsi="Times New Roman" w:cs="Times New Roman"/>
          <w:sz w:val="26"/>
          <w:szCs w:val="26"/>
        </w:rPr>
        <w:t>23.03.2023 года заключен муниципальный контракт на оказание услуг по осуществлению авторского надзора при выполнении строительно-монтажных работ по строительству объекта: «Физкультурно-оздоровительный комплекс с универсальным игровым залом 42*24 м и плавательным бассейном 25*11 м» по адресу: Челябинская область, г. Катав-</w:t>
      </w:r>
      <w:proofErr w:type="spellStart"/>
      <w:r w:rsidRPr="006F2A88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6F2A88">
        <w:rPr>
          <w:rFonts w:ascii="Times New Roman" w:hAnsi="Times New Roman" w:cs="Times New Roman"/>
          <w:sz w:val="26"/>
          <w:szCs w:val="26"/>
        </w:rPr>
        <w:t>, ул. Степана Разина, 41».</w:t>
      </w:r>
      <w:r w:rsidRPr="00EB0A28">
        <w:rPr>
          <w:rFonts w:ascii="XO Thames" w:hAnsi="XO Thames"/>
          <w:noProof/>
          <w:sz w:val="26"/>
          <w:szCs w:val="26"/>
        </w:rPr>
        <w:t xml:space="preserve"> </w:t>
      </w:r>
      <w:r w:rsidRPr="006F2A88">
        <w:rPr>
          <w:rFonts w:ascii="Times New Roman" w:hAnsi="Times New Roman" w:cs="Times New Roman"/>
          <w:sz w:val="26"/>
          <w:szCs w:val="26"/>
        </w:rPr>
        <w:t>ул. Степана Разина, 41»</w:t>
      </w:r>
      <w:r>
        <w:rPr>
          <w:rFonts w:ascii="Times New Roman" w:hAnsi="Times New Roman" w:cs="Times New Roman"/>
          <w:sz w:val="26"/>
          <w:szCs w:val="26"/>
        </w:rPr>
        <w:t xml:space="preserve"> с ООО «Р.О.Спецпроект» на сумму 961 755,00 руб. (за счет средств местного бюджета).</w:t>
      </w:r>
    </w:p>
    <w:p w:rsidR="006E6BED" w:rsidRDefault="006E6BED" w:rsidP="006E6BE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2E90" w:rsidRDefault="00902E90" w:rsidP="00902E90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ходе проведения строительно-монтажных работ 2023г.: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-</w:t>
      </w:r>
      <w:r w:rsidRPr="00A406BF">
        <w:rPr>
          <w:rFonts w:ascii="XO Thames" w:hAnsi="XO Thames"/>
          <w:noProof/>
          <w:sz w:val="26"/>
          <w:szCs w:val="26"/>
        </w:rPr>
        <w:t>демонтаж</w:t>
      </w:r>
      <w:r w:rsidR="00116EC8">
        <w:rPr>
          <w:rFonts w:ascii="XO Thames" w:hAnsi="XO Thames"/>
          <w:noProof/>
          <w:sz w:val="26"/>
          <w:szCs w:val="26"/>
        </w:rPr>
        <w:t xml:space="preserve">ные работы </w:t>
      </w:r>
      <w:r>
        <w:rPr>
          <w:rFonts w:ascii="XO Thames" w:hAnsi="XO Thames"/>
          <w:noProof/>
          <w:sz w:val="26"/>
          <w:szCs w:val="26"/>
        </w:rPr>
        <w:t xml:space="preserve"> -100%</w:t>
      </w:r>
      <w:r w:rsidRPr="00A406BF">
        <w:rPr>
          <w:rFonts w:ascii="XO Thames" w:hAnsi="XO Thames"/>
          <w:noProof/>
          <w:sz w:val="26"/>
          <w:szCs w:val="26"/>
        </w:rPr>
        <w:t xml:space="preserve"> 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-</w:t>
      </w:r>
      <w:r w:rsidRPr="00A406BF">
        <w:rPr>
          <w:rFonts w:ascii="XO Thames" w:hAnsi="XO Thames"/>
          <w:noProof/>
          <w:sz w:val="26"/>
          <w:szCs w:val="26"/>
        </w:rPr>
        <w:t>ограж</w:t>
      </w:r>
      <w:r>
        <w:rPr>
          <w:rFonts w:ascii="XO Thames" w:hAnsi="XO Thames"/>
          <w:noProof/>
          <w:sz w:val="26"/>
          <w:szCs w:val="26"/>
        </w:rPr>
        <w:t>дение территории строительства – 100%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-временные здания и сооружения – 100%</w:t>
      </w:r>
      <w:r w:rsidRPr="00A406BF">
        <w:rPr>
          <w:rFonts w:ascii="XO Thames" w:hAnsi="XO Thames"/>
          <w:noProof/>
          <w:sz w:val="26"/>
          <w:szCs w:val="26"/>
        </w:rPr>
        <w:t xml:space="preserve"> 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 xml:space="preserve">-вертикальная планировка – </w:t>
      </w:r>
      <w:r w:rsidR="006E6BED">
        <w:rPr>
          <w:rFonts w:ascii="XO Thames" w:hAnsi="XO Thames"/>
          <w:noProof/>
          <w:sz w:val="26"/>
          <w:szCs w:val="26"/>
        </w:rPr>
        <w:t>8</w:t>
      </w:r>
      <w:r>
        <w:rPr>
          <w:rFonts w:ascii="XO Thames" w:hAnsi="XO Thames"/>
          <w:noProof/>
          <w:sz w:val="26"/>
          <w:szCs w:val="26"/>
        </w:rPr>
        <w:t>0%</w:t>
      </w:r>
    </w:p>
    <w:p w:rsidR="00484FA8" w:rsidRDefault="00484FA8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- утройство подпорной стенки около ФОК – 100%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 xml:space="preserve">- </w:t>
      </w:r>
      <w:r w:rsidRPr="00A406BF">
        <w:rPr>
          <w:rFonts w:ascii="XO Thames" w:hAnsi="XO Thames"/>
          <w:noProof/>
          <w:sz w:val="26"/>
          <w:szCs w:val="26"/>
        </w:rPr>
        <w:t xml:space="preserve">устройство фундаментов </w:t>
      </w:r>
      <w:r w:rsidR="00116EC8">
        <w:rPr>
          <w:rFonts w:ascii="XO Thames" w:hAnsi="XO Thames"/>
          <w:noProof/>
          <w:sz w:val="26"/>
          <w:szCs w:val="26"/>
        </w:rPr>
        <w:t>ФОК – 30</w:t>
      </w:r>
      <w:r>
        <w:rPr>
          <w:rFonts w:ascii="XO Thames" w:hAnsi="XO Thames"/>
          <w:noProof/>
          <w:sz w:val="26"/>
          <w:szCs w:val="26"/>
        </w:rPr>
        <w:t>%</w:t>
      </w:r>
      <w:r w:rsidR="00484FA8">
        <w:rPr>
          <w:rFonts w:ascii="XO Thames" w:hAnsi="XO Thames"/>
          <w:noProof/>
          <w:sz w:val="26"/>
          <w:szCs w:val="26"/>
        </w:rPr>
        <w:t xml:space="preserve"> (подототовлен котлован, выполнена бетонная подготовка, прступили к устройству столбчатых фундаментов</w:t>
      </w:r>
      <w:r w:rsidR="006E6BED">
        <w:rPr>
          <w:rFonts w:ascii="XO Thames" w:hAnsi="XO Thames"/>
          <w:noProof/>
          <w:sz w:val="26"/>
          <w:szCs w:val="26"/>
        </w:rPr>
        <w:t>)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-</w:t>
      </w:r>
      <w:r w:rsidRPr="00A406BF">
        <w:rPr>
          <w:rFonts w:ascii="XO Thames" w:hAnsi="XO Thames"/>
          <w:noProof/>
          <w:sz w:val="26"/>
          <w:szCs w:val="26"/>
        </w:rPr>
        <w:t xml:space="preserve">устройство </w:t>
      </w:r>
      <w:r w:rsidR="006E6BED">
        <w:rPr>
          <w:rFonts w:ascii="XO Thames" w:hAnsi="XO Thames"/>
          <w:noProof/>
          <w:sz w:val="26"/>
          <w:szCs w:val="26"/>
        </w:rPr>
        <w:t xml:space="preserve">земляного </w:t>
      </w:r>
      <w:r w:rsidRPr="00A406BF">
        <w:rPr>
          <w:rFonts w:ascii="XO Thames" w:hAnsi="XO Thames"/>
          <w:noProof/>
          <w:sz w:val="26"/>
          <w:szCs w:val="26"/>
        </w:rPr>
        <w:t>основания</w:t>
      </w:r>
      <w:r>
        <w:rPr>
          <w:rFonts w:ascii="XO Thames" w:hAnsi="XO Thames"/>
          <w:noProof/>
          <w:sz w:val="26"/>
          <w:szCs w:val="26"/>
        </w:rPr>
        <w:t xml:space="preserve"> под котельную и дымовую трубу – </w:t>
      </w:r>
      <w:r w:rsidR="006E6BED">
        <w:rPr>
          <w:rFonts w:ascii="XO Thames" w:hAnsi="XO Thames"/>
          <w:noProof/>
          <w:sz w:val="26"/>
          <w:szCs w:val="26"/>
        </w:rPr>
        <w:t>100</w:t>
      </w:r>
      <w:r>
        <w:rPr>
          <w:rFonts w:ascii="XO Thames" w:hAnsi="XO Thames"/>
          <w:noProof/>
          <w:sz w:val="26"/>
          <w:szCs w:val="26"/>
        </w:rPr>
        <w:t>%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Общая строительная готовность объекта (1 этапа</w:t>
      </w:r>
      <w:r w:rsidR="006E6BED">
        <w:rPr>
          <w:rFonts w:ascii="XO Thames" w:hAnsi="XO Thames"/>
          <w:noProof/>
          <w:sz w:val="26"/>
          <w:szCs w:val="26"/>
        </w:rPr>
        <w:t xml:space="preserve"> </w:t>
      </w:r>
      <w:r w:rsidR="00116EC8">
        <w:rPr>
          <w:rFonts w:ascii="XO Thames" w:hAnsi="XO Thames"/>
          <w:noProof/>
          <w:sz w:val="26"/>
          <w:szCs w:val="26"/>
        </w:rPr>
        <w:t>)– 7</w:t>
      </w:r>
      <w:r>
        <w:rPr>
          <w:rFonts w:ascii="XO Thames" w:hAnsi="XO Thames"/>
          <w:noProof/>
          <w:sz w:val="26"/>
          <w:szCs w:val="26"/>
        </w:rPr>
        <w:t>%.</w:t>
      </w:r>
    </w:p>
    <w:p w:rsidR="00902E90" w:rsidRDefault="00902E90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Планируемый ввод объекта в эксплуатацию -</w:t>
      </w:r>
      <w:r w:rsidR="006E6BED">
        <w:rPr>
          <w:rFonts w:ascii="XO Thames" w:hAnsi="XO Thames"/>
          <w:noProof/>
          <w:sz w:val="26"/>
          <w:szCs w:val="26"/>
        </w:rPr>
        <w:t xml:space="preserve"> </w:t>
      </w:r>
      <w:r>
        <w:rPr>
          <w:rFonts w:ascii="XO Thames" w:hAnsi="XO Thames"/>
          <w:noProof/>
          <w:sz w:val="26"/>
          <w:szCs w:val="26"/>
        </w:rPr>
        <w:t>2025 год.</w:t>
      </w:r>
    </w:p>
    <w:p w:rsidR="00EA42A5" w:rsidRDefault="00902E90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Проблемные вопросы: Отставание от графика выполнения р</w:t>
      </w:r>
      <w:r w:rsidR="00EA42A5">
        <w:rPr>
          <w:rFonts w:ascii="XO Thames" w:hAnsi="XO Thames"/>
          <w:noProof/>
          <w:sz w:val="26"/>
          <w:szCs w:val="26"/>
        </w:rPr>
        <w:t>абот на 3 месяца, что связано с:</w:t>
      </w:r>
    </w:p>
    <w:p w:rsidR="00EA42A5" w:rsidRDefault="006E6BED" w:rsidP="00EA42A5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р</w:t>
      </w:r>
      <w:r w:rsidR="00EA42A5">
        <w:rPr>
          <w:rFonts w:ascii="XO Thames" w:hAnsi="XO Thames"/>
          <w:noProof/>
          <w:sz w:val="26"/>
          <w:szCs w:val="26"/>
        </w:rPr>
        <w:t>еорганизаци</w:t>
      </w:r>
      <w:r>
        <w:rPr>
          <w:rFonts w:ascii="XO Thames" w:hAnsi="XO Thames"/>
          <w:noProof/>
          <w:sz w:val="26"/>
          <w:szCs w:val="26"/>
        </w:rPr>
        <w:t>ей</w:t>
      </w:r>
      <w:r w:rsidR="00EA42A5">
        <w:rPr>
          <w:rFonts w:ascii="XO Thames" w:hAnsi="XO Thames"/>
          <w:noProof/>
          <w:sz w:val="26"/>
          <w:szCs w:val="26"/>
        </w:rPr>
        <w:t xml:space="preserve"> Подрядчика с ООО в АО</w:t>
      </w:r>
      <w:r>
        <w:rPr>
          <w:rFonts w:ascii="XO Thames" w:hAnsi="XO Thames"/>
          <w:noProof/>
          <w:sz w:val="26"/>
          <w:szCs w:val="26"/>
        </w:rPr>
        <w:t>. В</w:t>
      </w:r>
      <w:r w:rsidR="00EA42A5">
        <w:rPr>
          <w:rFonts w:ascii="XO Thames" w:hAnsi="XO Thames"/>
          <w:noProof/>
          <w:sz w:val="26"/>
          <w:szCs w:val="26"/>
        </w:rPr>
        <w:t>озникл</w:t>
      </w:r>
      <w:r>
        <w:rPr>
          <w:rFonts w:ascii="XO Thames" w:hAnsi="XO Thames"/>
          <w:noProof/>
          <w:sz w:val="26"/>
          <w:szCs w:val="26"/>
        </w:rPr>
        <w:t>а</w:t>
      </w:r>
      <w:r w:rsidR="00EA42A5">
        <w:rPr>
          <w:rFonts w:ascii="XO Thames" w:hAnsi="XO Thames"/>
          <w:noProof/>
          <w:sz w:val="26"/>
          <w:szCs w:val="26"/>
        </w:rPr>
        <w:t xml:space="preserve"> необходимость по решению организационных вопросов, дополнительное соглашение к контракту, открытие </w:t>
      </w:r>
      <w:r>
        <w:rPr>
          <w:rFonts w:ascii="XO Thames" w:hAnsi="XO Thames"/>
          <w:noProof/>
          <w:sz w:val="26"/>
          <w:szCs w:val="26"/>
        </w:rPr>
        <w:t>нового</w:t>
      </w:r>
      <w:r w:rsidR="00192884">
        <w:rPr>
          <w:rFonts w:ascii="XO Thames" w:hAnsi="XO Thames"/>
          <w:noProof/>
          <w:sz w:val="26"/>
          <w:szCs w:val="26"/>
        </w:rPr>
        <w:t xml:space="preserve"> казначейского счета;</w:t>
      </w:r>
    </w:p>
    <w:p w:rsidR="00EA42A5" w:rsidRDefault="00902E90" w:rsidP="00EA42A5">
      <w:pPr>
        <w:pStyle w:val="a3"/>
        <w:numPr>
          <w:ilvl w:val="0"/>
          <w:numId w:val="4"/>
        </w:numPr>
        <w:spacing w:after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в</w:t>
      </w:r>
      <w:r w:rsidRPr="00006C10">
        <w:rPr>
          <w:rFonts w:ascii="XO Thames" w:hAnsi="XO Thames"/>
          <w:noProof/>
          <w:sz w:val="26"/>
          <w:szCs w:val="26"/>
        </w:rPr>
        <w:t xml:space="preserve">ыявление повышенного уровня грунтовых вод, что повлекло выполнение дополнительных мероприятий по понижению уровня воды и дополнительных геологических исследований и согласований </w:t>
      </w:r>
      <w:r w:rsidR="00116EC8">
        <w:rPr>
          <w:rFonts w:ascii="XO Thames" w:hAnsi="XO Thames"/>
          <w:noProof/>
          <w:sz w:val="26"/>
          <w:szCs w:val="26"/>
        </w:rPr>
        <w:t xml:space="preserve">с </w:t>
      </w:r>
      <w:r w:rsidR="006E6BED">
        <w:rPr>
          <w:rFonts w:ascii="XO Thames" w:hAnsi="XO Thames"/>
          <w:noProof/>
          <w:sz w:val="26"/>
          <w:szCs w:val="26"/>
        </w:rPr>
        <w:t>ГИП</w:t>
      </w:r>
      <w:r>
        <w:rPr>
          <w:rFonts w:ascii="XO Thames" w:hAnsi="XO Thames"/>
          <w:noProof/>
          <w:sz w:val="26"/>
          <w:szCs w:val="26"/>
        </w:rPr>
        <w:t xml:space="preserve">; </w:t>
      </w:r>
    </w:p>
    <w:p w:rsidR="00EA42A5" w:rsidRDefault="00902E90" w:rsidP="00EA42A5">
      <w:pPr>
        <w:pStyle w:val="a3"/>
        <w:numPr>
          <w:ilvl w:val="0"/>
          <w:numId w:val="4"/>
        </w:numPr>
        <w:spacing w:after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lastRenderedPageBreak/>
        <w:t>задержка в поставке щебня (запроектированна поставка с Усть-Катавского карьера</w:t>
      </w:r>
      <w:r w:rsidR="006E6BED">
        <w:rPr>
          <w:rFonts w:ascii="XO Thames" w:hAnsi="XO Thames"/>
          <w:noProof/>
          <w:sz w:val="26"/>
          <w:szCs w:val="26"/>
        </w:rPr>
        <w:t>.</w:t>
      </w:r>
      <w:r>
        <w:rPr>
          <w:rFonts w:ascii="XO Thames" w:hAnsi="XO Thames"/>
          <w:noProof/>
          <w:sz w:val="26"/>
          <w:szCs w:val="26"/>
        </w:rPr>
        <w:t xml:space="preserve"> </w:t>
      </w:r>
      <w:r w:rsidR="006E6BED">
        <w:rPr>
          <w:rFonts w:ascii="XO Thames" w:hAnsi="XO Thames"/>
          <w:noProof/>
          <w:sz w:val="26"/>
          <w:szCs w:val="26"/>
        </w:rPr>
        <w:t xml:space="preserve">Карьер </w:t>
      </w:r>
      <w:r>
        <w:rPr>
          <w:rFonts w:ascii="XO Thames" w:hAnsi="XO Thames"/>
          <w:noProof/>
          <w:sz w:val="26"/>
          <w:szCs w:val="26"/>
        </w:rPr>
        <w:t>не</w:t>
      </w:r>
      <w:r w:rsidR="006E6BED">
        <w:rPr>
          <w:rFonts w:ascii="XO Thames" w:hAnsi="XO Thames"/>
          <w:noProof/>
          <w:sz w:val="26"/>
          <w:szCs w:val="26"/>
        </w:rPr>
        <w:t xml:space="preserve"> </w:t>
      </w:r>
      <w:r>
        <w:rPr>
          <w:rFonts w:ascii="XO Thames" w:hAnsi="XO Thames"/>
          <w:noProof/>
          <w:sz w:val="26"/>
          <w:szCs w:val="26"/>
        </w:rPr>
        <w:t xml:space="preserve">справляется </w:t>
      </w:r>
      <w:r w:rsidR="00484FA8">
        <w:rPr>
          <w:rFonts w:ascii="XO Thames" w:hAnsi="XO Thames"/>
          <w:noProof/>
          <w:sz w:val="26"/>
          <w:szCs w:val="26"/>
        </w:rPr>
        <w:t xml:space="preserve">с </w:t>
      </w:r>
      <w:r w:rsidR="006E6BED">
        <w:rPr>
          <w:rFonts w:ascii="XO Thames" w:hAnsi="XO Thames"/>
          <w:noProof/>
          <w:sz w:val="26"/>
          <w:szCs w:val="26"/>
        </w:rPr>
        <w:t xml:space="preserve">поставкой </w:t>
      </w:r>
      <w:r w:rsidR="00484FA8">
        <w:rPr>
          <w:rFonts w:ascii="XO Thames" w:hAnsi="XO Thames"/>
          <w:noProof/>
          <w:sz w:val="26"/>
          <w:szCs w:val="26"/>
        </w:rPr>
        <w:t xml:space="preserve">требуемого </w:t>
      </w:r>
      <w:r w:rsidR="006E6BED">
        <w:rPr>
          <w:rFonts w:ascii="XO Thames" w:hAnsi="XO Thames"/>
          <w:noProof/>
          <w:sz w:val="26"/>
          <w:szCs w:val="26"/>
        </w:rPr>
        <w:t>объема материала</w:t>
      </w:r>
      <w:r w:rsidR="00192884">
        <w:rPr>
          <w:rFonts w:ascii="XO Thames" w:hAnsi="XO Thames"/>
          <w:noProof/>
          <w:sz w:val="26"/>
          <w:szCs w:val="26"/>
        </w:rPr>
        <w:t xml:space="preserve">. Инертные материалы напрвляются на </w:t>
      </w:r>
      <w:r w:rsidR="006E6BED">
        <w:rPr>
          <w:rFonts w:ascii="XO Thames" w:hAnsi="XO Thames"/>
          <w:noProof/>
          <w:sz w:val="26"/>
          <w:szCs w:val="26"/>
        </w:rPr>
        <w:t xml:space="preserve">ремонт </w:t>
      </w:r>
      <w:r w:rsidR="00192884">
        <w:rPr>
          <w:rFonts w:ascii="XO Thames" w:hAnsi="XO Thames"/>
          <w:noProof/>
          <w:sz w:val="26"/>
          <w:szCs w:val="26"/>
        </w:rPr>
        <w:t>федеральной трассы</w:t>
      </w:r>
      <w:r w:rsidR="00484FA8">
        <w:rPr>
          <w:rFonts w:ascii="XO Thames" w:hAnsi="XO Thames"/>
          <w:noProof/>
          <w:sz w:val="26"/>
          <w:szCs w:val="26"/>
        </w:rPr>
        <w:t>)</w:t>
      </w:r>
      <w:r w:rsidR="00192884">
        <w:rPr>
          <w:rFonts w:ascii="XO Thames" w:hAnsi="XO Thames"/>
          <w:noProof/>
          <w:sz w:val="26"/>
          <w:szCs w:val="26"/>
        </w:rPr>
        <w:t>;</w:t>
      </w:r>
      <w:r w:rsidR="00484FA8">
        <w:rPr>
          <w:rFonts w:ascii="XO Thames" w:hAnsi="XO Thames"/>
          <w:noProof/>
          <w:sz w:val="26"/>
          <w:szCs w:val="26"/>
        </w:rPr>
        <w:t xml:space="preserve"> </w:t>
      </w:r>
    </w:p>
    <w:p w:rsidR="00902E90" w:rsidRDefault="00484FA8" w:rsidP="00EA42A5">
      <w:pPr>
        <w:pStyle w:val="a3"/>
        <w:numPr>
          <w:ilvl w:val="0"/>
          <w:numId w:val="4"/>
        </w:numPr>
        <w:spacing w:after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перекладка существующего эл.  кабеля и сетей газоснабжения.</w:t>
      </w:r>
    </w:p>
    <w:p w:rsidR="00484FA8" w:rsidRDefault="00484FA8" w:rsidP="00902E90">
      <w:pPr>
        <w:pStyle w:val="a3"/>
        <w:spacing w:after="0"/>
        <w:ind w:left="0"/>
        <w:jc w:val="both"/>
        <w:rPr>
          <w:rFonts w:ascii="XO Thames" w:hAnsi="XO Thames"/>
          <w:noProof/>
          <w:sz w:val="26"/>
          <w:szCs w:val="26"/>
        </w:rPr>
      </w:pPr>
      <w:r>
        <w:rPr>
          <w:rFonts w:ascii="XO Thames" w:hAnsi="XO Thames"/>
          <w:noProof/>
          <w:sz w:val="26"/>
          <w:szCs w:val="26"/>
        </w:rPr>
        <w:t>До конца 2023 года планруется закончить работы по возведению  фундаментов и надземной части здания</w:t>
      </w:r>
      <w:r w:rsidR="00192884">
        <w:rPr>
          <w:rFonts w:ascii="XO Thames" w:hAnsi="XO Thames"/>
          <w:noProof/>
          <w:sz w:val="26"/>
          <w:szCs w:val="26"/>
        </w:rPr>
        <w:t xml:space="preserve"> </w:t>
      </w:r>
      <w:r>
        <w:rPr>
          <w:rFonts w:ascii="XO Thames" w:hAnsi="XO Thames"/>
          <w:noProof/>
          <w:sz w:val="26"/>
          <w:szCs w:val="26"/>
        </w:rPr>
        <w:t>ФОК.</w:t>
      </w:r>
    </w:p>
    <w:p w:rsidR="005A39B4" w:rsidRDefault="005A39B4" w:rsidP="005A39B4">
      <w:pPr>
        <w:pStyle w:val="Default"/>
        <w:jc w:val="both"/>
        <w:rPr>
          <w:rFonts w:ascii="XO Thames" w:hAnsi="XO Thames"/>
          <w:sz w:val="26"/>
          <w:szCs w:val="26"/>
        </w:rPr>
      </w:pPr>
    </w:p>
    <w:p w:rsidR="00EA42A5" w:rsidRDefault="00EA42A5" w:rsidP="00D364F6">
      <w:pPr>
        <w:pStyle w:val="Default"/>
        <w:jc w:val="center"/>
        <w:rPr>
          <w:rFonts w:ascii="XO Thames" w:hAnsi="XO Thames"/>
          <w:sz w:val="26"/>
          <w:szCs w:val="26"/>
          <w:u w:val="single"/>
        </w:rPr>
      </w:pPr>
    </w:p>
    <w:p w:rsidR="00EA42A5" w:rsidRDefault="00EA42A5" w:rsidP="00D364F6">
      <w:pPr>
        <w:pStyle w:val="Default"/>
        <w:jc w:val="center"/>
        <w:rPr>
          <w:rFonts w:ascii="XO Thames" w:hAnsi="XO Thames"/>
          <w:sz w:val="26"/>
          <w:szCs w:val="26"/>
          <w:u w:val="single"/>
        </w:rPr>
      </w:pPr>
    </w:p>
    <w:p w:rsidR="00EA42A5" w:rsidRPr="009262C0" w:rsidRDefault="00EA42A5" w:rsidP="00EA42A5">
      <w:pPr>
        <w:pStyle w:val="Default"/>
        <w:rPr>
          <w:sz w:val="28"/>
          <w:szCs w:val="28"/>
        </w:rPr>
      </w:pPr>
      <w:r w:rsidRPr="009262C0">
        <w:rPr>
          <w:sz w:val="28"/>
          <w:szCs w:val="28"/>
        </w:rPr>
        <w:t>Заместитель Главы Катав-Ивановского</w:t>
      </w:r>
    </w:p>
    <w:p w:rsidR="00EA42A5" w:rsidRDefault="00EA42A5" w:rsidP="00EA42A5">
      <w:pPr>
        <w:pStyle w:val="Default"/>
        <w:rPr>
          <w:sz w:val="28"/>
          <w:szCs w:val="28"/>
        </w:rPr>
      </w:pPr>
      <w:r w:rsidRPr="009262C0">
        <w:rPr>
          <w:sz w:val="28"/>
          <w:szCs w:val="28"/>
        </w:rPr>
        <w:t xml:space="preserve">муниципального района </w:t>
      </w:r>
    </w:p>
    <w:p w:rsidR="00EA42A5" w:rsidRPr="009262C0" w:rsidRDefault="00EA42A5" w:rsidP="00EA42A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262C0">
        <w:rPr>
          <w:sz w:val="28"/>
          <w:szCs w:val="28"/>
        </w:rPr>
        <w:t>обеспечению</w:t>
      </w:r>
      <w:r>
        <w:rPr>
          <w:sz w:val="28"/>
          <w:szCs w:val="28"/>
        </w:rPr>
        <w:t xml:space="preserve"> жизнедеятельности </w:t>
      </w:r>
      <w:r w:rsidRPr="009262C0">
        <w:rPr>
          <w:sz w:val="28"/>
          <w:szCs w:val="28"/>
        </w:rPr>
        <w:t xml:space="preserve">                                                        А.</w:t>
      </w:r>
      <w:r w:rsidR="00192884">
        <w:rPr>
          <w:sz w:val="28"/>
          <w:szCs w:val="28"/>
        </w:rPr>
        <w:t xml:space="preserve"> </w:t>
      </w:r>
      <w:r w:rsidRPr="009262C0">
        <w:rPr>
          <w:sz w:val="28"/>
          <w:szCs w:val="28"/>
        </w:rPr>
        <w:t>В.</w:t>
      </w:r>
      <w:r w:rsidR="00192884">
        <w:rPr>
          <w:sz w:val="28"/>
          <w:szCs w:val="28"/>
        </w:rPr>
        <w:t xml:space="preserve"> </w:t>
      </w:r>
      <w:r w:rsidRPr="009262C0">
        <w:rPr>
          <w:sz w:val="28"/>
          <w:szCs w:val="28"/>
        </w:rPr>
        <w:t>Хортов</w:t>
      </w: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192884" w:rsidRDefault="00192884" w:rsidP="00EA42A5">
      <w:pPr>
        <w:rPr>
          <w:sz w:val="28"/>
          <w:szCs w:val="28"/>
        </w:rPr>
      </w:pPr>
    </w:p>
    <w:p w:rsidR="00192884" w:rsidRDefault="00192884" w:rsidP="00EA42A5">
      <w:pPr>
        <w:rPr>
          <w:sz w:val="28"/>
          <w:szCs w:val="28"/>
        </w:rPr>
      </w:pPr>
    </w:p>
    <w:p w:rsidR="00192884" w:rsidRDefault="00192884" w:rsidP="00EA42A5">
      <w:pPr>
        <w:rPr>
          <w:sz w:val="28"/>
          <w:szCs w:val="28"/>
        </w:rPr>
      </w:pPr>
    </w:p>
    <w:p w:rsidR="00192884" w:rsidRDefault="00192884" w:rsidP="00EA42A5">
      <w:pPr>
        <w:rPr>
          <w:sz w:val="28"/>
          <w:szCs w:val="28"/>
        </w:rPr>
      </w:pPr>
    </w:p>
    <w:p w:rsidR="00192884" w:rsidRDefault="00192884" w:rsidP="00EA42A5">
      <w:pPr>
        <w:rPr>
          <w:sz w:val="28"/>
          <w:szCs w:val="28"/>
        </w:rPr>
      </w:pPr>
    </w:p>
    <w:p w:rsidR="00192884" w:rsidRDefault="00192884" w:rsidP="00EA42A5">
      <w:pPr>
        <w:rPr>
          <w:sz w:val="28"/>
          <w:szCs w:val="28"/>
        </w:rPr>
      </w:pPr>
    </w:p>
    <w:p w:rsidR="00192884" w:rsidRDefault="00192884" w:rsidP="00EA42A5">
      <w:pPr>
        <w:rPr>
          <w:sz w:val="28"/>
          <w:szCs w:val="28"/>
        </w:rPr>
      </w:pPr>
    </w:p>
    <w:p w:rsidR="00EA42A5" w:rsidRDefault="00EA42A5" w:rsidP="00EA42A5">
      <w:pPr>
        <w:rPr>
          <w:sz w:val="28"/>
          <w:szCs w:val="28"/>
        </w:rPr>
      </w:pPr>
    </w:p>
    <w:p w:rsidR="00EA42A5" w:rsidRDefault="00EA42A5" w:rsidP="00192884">
      <w:pPr>
        <w:rPr>
          <w:rFonts w:ascii="XO Thames" w:hAnsi="XO Thames"/>
          <w:sz w:val="26"/>
          <w:szCs w:val="26"/>
          <w:u w:val="single"/>
        </w:rPr>
      </w:pPr>
      <w:r w:rsidRPr="009262C0">
        <w:rPr>
          <w:i/>
          <w:sz w:val="20"/>
          <w:szCs w:val="20"/>
        </w:rPr>
        <w:t>Исп. Ермакова Е.Б. 8(35147</w:t>
      </w:r>
      <w:r>
        <w:rPr>
          <w:i/>
          <w:sz w:val="20"/>
          <w:szCs w:val="20"/>
        </w:rPr>
        <w:t>)</w:t>
      </w:r>
      <w:r w:rsidRPr="009262C0">
        <w:rPr>
          <w:i/>
          <w:sz w:val="20"/>
          <w:szCs w:val="20"/>
        </w:rPr>
        <w:t xml:space="preserve">5-56-24 </w:t>
      </w:r>
    </w:p>
    <w:sectPr w:rsidR="00EA42A5" w:rsidSect="0020281B">
      <w:pgSz w:w="11906" w:h="16838"/>
      <w:pgMar w:top="709" w:right="424" w:bottom="141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0B7"/>
    <w:multiLevelType w:val="hybridMultilevel"/>
    <w:tmpl w:val="D94E3DA6"/>
    <w:lvl w:ilvl="0" w:tplc="4420160A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0EE4E24"/>
    <w:multiLevelType w:val="hybridMultilevel"/>
    <w:tmpl w:val="E2F46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191"/>
    <w:multiLevelType w:val="hybridMultilevel"/>
    <w:tmpl w:val="D2F8E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384C44"/>
    <w:multiLevelType w:val="hybridMultilevel"/>
    <w:tmpl w:val="D65038B8"/>
    <w:lvl w:ilvl="0" w:tplc="7014129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9B4"/>
    <w:rsid w:val="00035F7C"/>
    <w:rsid w:val="00072568"/>
    <w:rsid w:val="00074100"/>
    <w:rsid w:val="000B7F7B"/>
    <w:rsid w:val="000D1FD5"/>
    <w:rsid w:val="000D3E42"/>
    <w:rsid w:val="00116EC8"/>
    <w:rsid w:val="00141C7A"/>
    <w:rsid w:val="0017611F"/>
    <w:rsid w:val="00180A11"/>
    <w:rsid w:val="00180D07"/>
    <w:rsid w:val="00183FE0"/>
    <w:rsid w:val="00185A2D"/>
    <w:rsid w:val="00192884"/>
    <w:rsid w:val="001B132D"/>
    <w:rsid w:val="001E2F4C"/>
    <w:rsid w:val="001E34A5"/>
    <w:rsid w:val="0020281B"/>
    <w:rsid w:val="002239DF"/>
    <w:rsid w:val="0023268C"/>
    <w:rsid w:val="00236BE6"/>
    <w:rsid w:val="00263C21"/>
    <w:rsid w:val="00271198"/>
    <w:rsid w:val="00286B07"/>
    <w:rsid w:val="002A774C"/>
    <w:rsid w:val="002C158A"/>
    <w:rsid w:val="002D5093"/>
    <w:rsid w:val="002F464F"/>
    <w:rsid w:val="003032D8"/>
    <w:rsid w:val="00304B25"/>
    <w:rsid w:val="003344CE"/>
    <w:rsid w:val="0034126B"/>
    <w:rsid w:val="00353136"/>
    <w:rsid w:val="00376803"/>
    <w:rsid w:val="003928D5"/>
    <w:rsid w:val="003A1983"/>
    <w:rsid w:val="003A19E6"/>
    <w:rsid w:val="003A394B"/>
    <w:rsid w:val="003A62C1"/>
    <w:rsid w:val="003C02EB"/>
    <w:rsid w:val="003D3306"/>
    <w:rsid w:val="004040B4"/>
    <w:rsid w:val="0042677B"/>
    <w:rsid w:val="00452CC7"/>
    <w:rsid w:val="0047078C"/>
    <w:rsid w:val="004765A6"/>
    <w:rsid w:val="00484FA8"/>
    <w:rsid w:val="0048536D"/>
    <w:rsid w:val="004C2396"/>
    <w:rsid w:val="00522CA9"/>
    <w:rsid w:val="00534F95"/>
    <w:rsid w:val="005428CD"/>
    <w:rsid w:val="00556408"/>
    <w:rsid w:val="005574D3"/>
    <w:rsid w:val="00570E5F"/>
    <w:rsid w:val="00574FD9"/>
    <w:rsid w:val="0059137F"/>
    <w:rsid w:val="005A291A"/>
    <w:rsid w:val="005A39B4"/>
    <w:rsid w:val="005A4F30"/>
    <w:rsid w:val="005B4858"/>
    <w:rsid w:val="005D23AE"/>
    <w:rsid w:val="00620E34"/>
    <w:rsid w:val="006245F2"/>
    <w:rsid w:val="0062771E"/>
    <w:rsid w:val="006279EF"/>
    <w:rsid w:val="006438C6"/>
    <w:rsid w:val="00662204"/>
    <w:rsid w:val="006624D0"/>
    <w:rsid w:val="006A6415"/>
    <w:rsid w:val="006B0A6E"/>
    <w:rsid w:val="006B26E0"/>
    <w:rsid w:val="006B7591"/>
    <w:rsid w:val="006E3BB6"/>
    <w:rsid w:val="006E6BED"/>
    <w:rsid w:val="006F7172"/>
    <w:rsid w:val="00704615"/>
    <w:rsid w:val="00705FBC"/>
    <w:rsid w:val="0071729E"/>
    <w:rsid w:val="00717CD5"/>
    <w:rsid w:val="007376EC"/>
    <w:rsid w:val="00751767"/>
    <w:rsid w:val="00755BA6"/>
    <w:rsid w:val="00797F62"/>
    <w:rsid w:val="007C1FC6"/>
    <w:rsid w:val="007D1F85"/>
    <w:rsid w:val="007D226E"/>
    <w:rsid w:val="007E0502"/>
    <w:rsid w:val="007F2F6D"/>
    <w:rsid w:val="0080243A"/>
    <w:rsid w:val="008253EC"/>
    <w:rsid w:val="008277BA"/>
    <w:rsid w:val="008419E4"/>
    <w:rsid w:val="00855C97"/>
    <w:rsid w:val="00857DCF"/>
    <w:rsid w:val="0087593F"/>
    <w:rsid w:val="00893CAB"/>
    <w:rsid w:val="00895DA0"/>
    <w:rsid w:val="008A69A1"/>
    <w:rsid w:val="008B7049"/>
    <w:rsid w:val="00902E90"/>
    <w:rsid w:val="009045E5"/>
    <w:rsid w:val="0092684E"/>
    <w:rsid w:val="0095418B"/>
    <w:rsid w:val="00956AB0"/>
    <w:rsid w:val="00966706"/>
    <w:rsid w:val="0099222D"/>
    <w:rsid w:val="009B73C2"/>
    <w:rsid w:val="009E4BC7"/>
    <w:rsid w:val="009F71EA"/>
    <w:rsid w:val="00A0058C"/>
    <w:rsid w:val="00A4228C"/>
    <w:rsid w:val="00A43CF4"/>
    <w:rsid w:val="00A56A68"/>
    <w:rsid w:val="00A7025E"/>
    <w:rsid w:val="00A70D79"/>
    <w:rsid w:val="00AA316B"/>
    <w:rsid w:val="00AD51E2"/>
    <w:rsid w:val="00AF2DF7"/>
    <w:rsid w:val="00B01F27"/>
    <w:rsid w:val="00B0308B"/>
    <w:rsid w:val="00B04293"/>
    <w:rsid w:val="00B06871"/>
    <w:rsid w:val="00B15B9B"/>
    <w:rsid w:val="00B15DDE"/>
    <w:rsid w:val="00B304AB"/>
    <w:rsid w:val="00B32182"/>
    <w:rsid w:val="00B42537"/>
    <w:rsid w:val="00B724C0"/>
    <w:rsid w:val="00B77915"/>
    <w:rsid w:val="00B82B9B"/>
    <w:rsid w:val="00B83192"/>
    <w:rsid w:val="00B94D49"/>
    <w:rsid w:val="00BA74AC"/>
    <w:rsid w:val="00BB2FA7"/>
    <w:rsid w:val="00BC12FB"/>
    <w:rsid w:val="00BF523E"/>
    <w:rsid w:val="00C00EB3"/>
    <w:rsid w:val="00C274EC"/>
    <w:rsid w:val="00C37B3E"/>
    <w:rsid w:val="00C74CF0"/>
    <w:rsid w:val="00C97E6E"/>
    <w:rsid w:val="00CA678E"/>
    <w:rsid w:val="00CA77DE"/>
    <w:rsid w:val="00CC1579"/>
    <w:rsid w:val="00CC1F66"/>
    <w:rsid w:val="00CC28D7"/>
    <w:rsid w:val="00CD7134"/>
    <w:rsid w:val="00CE3787"/>
    <w:rsid w:val="00CF5DA3"/>
    <w:rsid w:val="00D0211B"/>
    <w:rsid w:val="00D03ED3"/>
    <w:rsid w:val="00D07320"/>
    <w:rsid w:val="00D1513F"/>
    <w:rsid w:val="00D25613"/>
    <w:rsid w:val="00D364F6"/>
    <w:rsid w:val="00D37977"/>
    <w:rsid w:val="00D50F74"/>
    <w:rsid w:val="00D56864"/>
    <w:rsid w:val="00D63625"/>
    <w:rsid w:val="00DB0FFC"/>
    <w:rsid w:val="00DB3F90"/>
    <w:rsid w:val="00DD5198"/>
    <w:rsid w:val="00DE5E9F"/>
    <w:rsid w:val="00E1751D"/>
    <w:rsid w:val="00E54D39"/>
    <w:rsid w:val="00E70B9D"/>
    <w:rsid w:val="00EA42A5"/>
    <w:rsid w:val="00EB42C6"/>
    <w:rsid w:val="00EB6D86"/>
    <w:rsid w:val="00EB7800"/>
    <w:rsid w:val="00EF6376"/>
    <w:rsid w:val="00F36C7C"/>
    <w:rsid w:val="00F74610"/>
    <w:rsid w:val="00F9553B"/>
    <w:rsid w:val="00FC1AF1"/>
    <w:rsid w:val="00FE1397"/>
    <w:rsid w:val="00FF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B4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39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A6415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F85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DE5E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УКХиТИС</dc:creator>
  <cp:lastModifiedBy>Пользователь</cp:lastModifiedBy>
  <cp:revision>16</cp:revision>
  <cp:lastPrinted>2023-09-04T10:05:00Z</cp:lastPrinted>
  <dcterms:created xsi:type="dcterms:W3CDTF">2023-02-15T05:21:00Z</dcterms:created>
  <dcterms:modified xsi:type="dcterms:W3CDTF">2023-09-22T03:10:00Z</dcterms:modified>
</cp:coreProperties>
</file>